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9F0C" w14:textId="6AC0A379" w:rsidR="00ED24B9" w:rsidRDefault="00ED24B9">
      <w:r>
        <w:t>Project Reflection</w:t>
      </w:r>
    </w:p>
    <w:p w14:paraId="08F7D2FD" w14:textId="77777777" w:rsidR="00846266" w:rsidRDefault="00846266"/>
    <w:p w14:paraId="2665F852" w14:textId="77777777" w:rsidR="00015AFD" w:rsidRDefault="00015AFD"/>
    <w:p w14:paraId="30F43569" w14:textId="77777777" w:rsidR="00015AFD" w:rsidRDefault="00015AFD" w:rsidP="00015AFD">
      <w:pPr>
        <w:spacing w:line="480" w:lineRule="auto"/>
      </w:pPr>
      <w:r>
        <w:tab/>
        <w:t>I’ve already used this design in my 11</w:t>
      </w:r>
      <w:r w:rsidRPr="00015AFD">
        <w:rPr>
          <w:vertAlign w:val="superscript"/>
        </w:rPr>
        <w:t>th</w:t>
      </w:r>
      <w:r>
        <w:t xml:space="preserve"> grade English class and even though it’s not quite complete, it was really helpful in modeling and pacing our drafting of argumentative essay. It’s far more efficient than what I was doing before, and I will use the program again and again, continuing to revise and refine. </w:t>
      </w:r>
    </w:p>
    <w:p w14:paraId="23B1CBE5" w14:textId="098996EE" w:rsidR="00846266" w:rsidRDefault="00846266" w:rsidP="00015AFD">
      <w:pPr>
        <w:spacing w:line="480" w:lineRule="auto"/>
      </w:pPr>
      <w:r>
        <w:tab/>
        <w:t>Challenges occurred in working with a partner. I know that working with a team is a good thing, however I’m one of those people who like</w:t>
      </w:r>
      <w:r w:rsidR="005F3C3E">
        <w:t>s</w:t>
      </w:r>
      <w:r>
        <w:t xml:space="preserve"> to be in control and do everything my way and at my own pace. So it was a good experience for me t</w:t>
      </w:r>
      <w:r w:rsidR="005F3C3E">
        <w:t>o communicate and</w:t>
      </w:r>
      <w:r>
        <w:t xml:space="preserve"> trust in my partner. I was the SME, so I created the content. My partner provided extensive analysis and organization of that analysis, so it all worked out in the final presen</w:t>
      </w:r>
      <w:r w:rsidR="005F3C3E">
        <w:t>t</w:t>
      </w:r>
      <w:r>
        <w:t xml:space="preserve">ation. </w:t>
      </w:r>
    </w:p>
    <w:p w14:paraId="08A0EB3B" w14:textId="4C0E0C75" w:rsidR="00DD79FA" w:rsidRDefault="00DD79FA" w:rsidP="00015AFD">
      <w:pPr>
        <w:spacing w:line="480" w:lineRule="auto"/>
      </w:pPr>
      <w:r>
        <w:tab/>
        <w:t>The course is not designed as an online-only instru</w:t>
      </w:r>
      <w:r w:rsidR="00C34187">
        <w:t xml:space="preserve">ctional or eLearning </w:t>
      </w:r>
      <w:proofErr w:type="gramStart"/>
      <w:r w:rsidR="00C34187">
        <w:t>program,</w:t>
      </w:r>
      <w:proofErr w:type="gramEnd"/>
      <w:r w:rsidR="00C34187">
        <w:t xml:space="preserve"> r</w:t>
      </w:r>
      <w:r>
        <w:t>ather it is</w:t>
      </w:r>
      <w:r w:rsidR="00C34187">
        <w:t xml:space="preserve"> meant to supplement and model in a</w:t>
      </w:r>
      <w:bookmarkStart w:id="0" w:name="_GoBack"/>
      <w:bookmarkEnd w:id="0"/>
      <w:r>
        <w:t xml:space="preserve"> teacher lecture. When used online, a narrative should accompany sections of the program, perhaps an added screencast and explanation of terms and concepts. Other modifications may include additional writing time for those who need it and more discussion amongst learners. This discussion may be in the form of shared Google Docs and/or Google Classroom, emails, video conferencing, discussion boards, or other online delivery systems.</w:t>
      </w:r>
    </w:p>
    <w:p w14:paraId="76E7E65B" w14:textId="77777777" w:rsidR="00015AFD" w:rsidRDefault="00015AFD" w:rsidP="00015AFD">
      <w:pPr>
        <w:spacing w:line="480" w:lineRule="auto"/>
      </w:pPr>
    </w:p>
    <w:p w14:paraId="397D2CEA" w14:textId="77777777" w:rsidR="00015AFD" w:rsidRDefault="00015AFD"/>
    <w:sectPr w:rsidR="00015AFD" w:rsidSect="001F7B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FD"/>
    <w:rsid w:val="00015AFD"/>
    <w:rsid w:val="001F7BC8"/>
    <w:rsid w:val="005F3C3E"/>
    <w:rsid w:val="00846266"/>
    <w:rsid w:val="008C34F6"/>
    <w:rsid w:val="00C34187"/>
    <w:rsid w:val="00DD79FA"/>
    <w:rsid w:val="00E84B20"/>
    <w:rsid w:val="00ED2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A9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Macintosh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Blair</dc:creator>
  <cp:keywords/>
  <dc:description/>
  <cp:lastModifiedBy>Nancy Blair</cp:lastModifiedBy>
  <cp:revision>2</cp:revision>
  <dcterms:created xsi:type="dcterms:W3CDTF">2020-07-06T22:32:00Z</dcterms:created>
  <dcterms:modified xsi:type="dcterms:W3CDTF">2020-07-06T22:32:00Z</dcterms:modified>
</cp:coreProperties>
</file>